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7FD2" w14:textId="77777777" w:rsidR="00B37EE6" w:rsidRDefault="00B37EE6" w:rsidP="00B37EE6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PENYUSUNAN SOAL </w:t>
      </w:r>
      <w:r>
        <w:rPr>
          <w:rFonts w:ascii="Times New Roman" w:hAnsi="Times New Roman"/>
          <w:b/>
          <w:sz w:val="22"/>
          <w:szCs w:val="22"/>
        </w:rPr>
        <w:t>PENILAIAN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</w:t>
      </w:r>
      <w:proofErr w:type="gramStart"/>
      <w:r>
        <w:rPr>
          <w:rFonts w:ascii="Times New Roman" w:hAnsi="Times New Roman"/>
          <w:b/>
          <w:sz w:val="22"/>
          <w:szCs w:val="22"/>
          <w:lang w:val="id-ID"/>
        </w:rPr>
        <w:t>PENILAIAN  TENGAH</w:t>
      </w:r>
      <w:proofErr w:type="gramEnd"/>
      <w:r>
        <w:rPr>
          <w:rFonts w:ascii="Times New Roman" w:hAnsi="Times New Roman"/>
          <w:b/>
          <w:sz w:val="22"/>
          <w:szCs w:val="22"/>
          <w:lang w:val="id-ID"/>
        </w:rPr>
        <w:t xml:space="preserve"> SEMESTER GASAL</w:t>
      </w:r>
    </w:p>
    <w:p w14:paraId="0A797821" w14:textId="77777777" w:rsidR="00B37EE6" w:rsidRDefault="00B37EE6" w:rsidP="00B37EE6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14:paraId="71023F7C" w14:textId="77777777" w:rsidR="00B37EE6" w:rsidRDefault="00B37EE6" w:rsidP="00B37EE6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14:paraId="7E4A6C68" w14:textId="77777777" w:rsidR="00B37EE6" w:rsidRDefault="00B37EE6" w:rsidP="00B37EE6">
      <w:pPr>
        <w:tabs>
          <w:tab w:val="left" w:pos="2880"/>
          <w:tab w:val="left" w:pos="3060"/>
          <w:tab w:val="left" w:pos="6237"/>
          <w:tab w:val="left" w:pos="6804"/>
        </w:tabs>
        <w:rPr>
          <w:rFonts w:ascii="Times New Roman" w:hAnsi="Times New Roman"/>
          <w:bCs/>
          <w:sz w:val="22"/>
          <w:szCs w:val="22"/>
          <w:lang w:val="fi-FI"/>
        </w:rPr>
      </w:pPr>
    </w:p>
    <w:p w14:paraId="082DD56F" w14:textId="77777777" w:rsidR="00B37EE6" w:rsidRDefault="00B37EE6" w:rsidP="00B37EE6">
      <w:pPr>
        <w:tabs>
          <w:tab w:val="left" w:pos="1985"/>
          <w:tab w:val="left" w:pos="2127"/>
          <w:tab w:val="left" w:pos="9072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 xml:space="preserve">:   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6161BC58" w14:textId="77777777" w:rsidR="00B37EE6" w:rsidRDefault="00B37EE6" w:rsidP="00B37EE6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Essay</w:t>
      </w:r>
    </w:p>
    <w:p w14:paraId="7D835E92" w14:textId="77777777" w:rsidR="00B37EE6" w:rsidRDefault="00B37EE6" w:rsidP="00B37EE6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</w:rPr>
        <w:t>5</w:t>
      </w:r>
    </w:p>
    <w:p w14:paraId="33D008BE" w14:textId="77777777" w:rsidR="00B37EE6" w:rsidRDefault="00B37EE6" w:rsidP="00B37EE6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KompetensiKeahlian</w:t>
      </w:r>
      <w:proofErr w:type="spellEnd"/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Akuntansi dan Pemasaran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 xml:space="preserve">Ratih Kusuma Wardani, </w:t>
      </w:r>
      <w:proofErr w:type="gramStart"/>
      <w:r>
        <w:rPr>
          <w:rFonts w:ascii="Times New Roman" w:hAnsi="Times New Roman"/>
          <w:sz w:val="22"/>
          <w:szCs w:val="22"/>
          <w:lang w:val="id-ID"/>
        </w:rPr>
        <w:t>S.Pd</w:t>
      </w:r>
      <w:proofErr w:type="gramEnd"/>
    </w:p>
    <w:p w14:paraId="4EEC24AF" w14:textId="77777777" w:rsidR="00B37EE6" w:rsidRDefault="00B37EE6" w:rsidP="00B37EE6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>Mata Pelajaran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Matematika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14:paraId="5448283D" w14:textId="77777777" w:rsidR="00B37EE6" w:rsidRDefault="00B37EE6" w:rsidP="00B37EE6">
      <w:pPr>
        <w:rPr>
          <w:rFonts w:ascii="Tahoma" w:hAnsi="Tahoma" w:cs="Tahoma"/>
          <w:sz w:val="20"/>
          <w:lang w:val="id-ID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 xml:space="preserve">         :  X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I </w:t>
      </w:r>
      <w:r>
        <w:rPr>
          <w:rFonts w:ascii="Times New Roman" w:hAnsi="Times New Roman"/>
          <w:bCs/>
          <w:sz w:val="22"/>
          <w:szCs w:val="22"/>
        </w:rPr>
        <w:t>/Gasal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</w:p>
    <w:p w14:paraId="6F3C7DC1" w14:textId="77777777" w:rsidR="00B37EE6" w:rsidRDefault="00B37EE6" w:rsidP="00B37EE6">
      <w:pPr>
        <w:rPr>
          <w:rFonts w:ascii="Tahoma" w:hAnsi="Tahoma" w:cs="Tahoma"/>
          <w:sz w:val="20"/>
          <w:lang w:val="id-ID"/>
        </w:rPr>
      </w:pPr>
    </w:p>
    <w:tbl>
      <w:tblPr>
        <w:tblW w:w="15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0"/>
        <w:gridCol w:w="2997"/>
        <w:gridCol w:w="2140"/>
        <w:gridCol w:w="3852"/>
        <w:gridCol w:w="1284"/>
        <w:gridCol w:w="1141"/>
        <w:gridCol w:w="1141"/>
      </w:tblGrid>
      <w:tr w:rsidR="00B37EE6" w14:paraId="614766F0" w14:textId="77777777" w:rsidTr="00AC5E39">
        <w:trPr>
          <w:cantSplit/>
          <w:trHeight w:val="242"/>
          <w:tblHeader/>
        </w:trPr>
        <w:tc>
          <w:tcPr>
            <w:tcW w:w="3140" w:type="dxa"/>
            <w:vMerge w:val="restart"/>
            <w:shd w:val="clear" w:color="auto" w:fill="D9D9D9" w:themeFill="background1" w:themeFillShade="D9"/>
            <w:vAlign w:val="center"/>
          </w:tcPr>
          <w:p w14:paraId="7EB14DE5" w14:textId="77777777" w:rsidR="00B37EE6" w:rsidRDefault="00B37EE6" w:rsidP="00AC5E39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2997" w:type="dxa"/>
            <w:vMerge w:val="restart"/>
            <w:shd w:val="clear" w:color="auto" w:fill="D9D9D9" w:themeFill="background1" w:themeFillShade="D9"/>
            <w:vAlign w:val="center"/>
          </w:tcPr>
          <w:p w14:paraId="730642E6" w14:textId="77777777" w:rsidR="00B37EE6" w:rsidRDefault="00B37EE6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IPK</w:t>
            </w:r>
          </w:p>
        </w:tc>
        <w:tc>
          <w:tcPr>
            <w:tcW w:w="2140" w:type="dxa"/>
            <w:vMerge w:val="restart"/>
            <w:shd w:val="clear" w:color="auto" w:fill="D9D9D9" w:themeFill="background1" w:themeFillShade="D9"/>
            <w:vAlign w:val="center"/>
          </w:tcPr>
          <w:p w14:paraId="5241635F" w14:textId="77777777" w:rsidR="00B37EE6" w:rsidRDefault="00B37EE6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</w:p>
        </w:tc>
        <w:tc>
          <w:tcPr>
            <w:tcW w:w="3852" w:type="dxa"/>
            <w:vMerge w:val="restart"/>
            <w:shd w:val="clear" w:color="auto" w:fill="D9D9D9" w:themeFill="background1" w:themeFillShade="D9"/>
          </w:tcPr>
          <w:p w14:paraId="318E0A0E" w14:textId="77777777" w:rsidR="00B37EE6" w:rsidRDefault="00B37EE6" w:rsidP="00AC5E39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284" w:type="dxa"/>
            <w:vMerge w:val="restart"/>
            <w:shd w:val="clear" w:color="auto" w:fill="D9D9D9" w:themeFill="background1" w:themeFillShade="D9"/>
          </w:tcPr>
          <w:p w14:paraId="31248D0F" w14:textId="77777777" w:rsidR="00B37EE6" w:rsidRDefault="00B37EE6" w:rsidP="00AC5E39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141" w:type="dxa"/>
            <w:vMerge w:val="restart"/>
            <w:shd w:val="clear" w:color="auto" w:fill="D9D9D9" w:themeFill="background1" w:themeFillShade="D9"/>
          </w:tcPr>
          <w:p w14:paraId="62444759" w14:textId="77777777" w:rsidR="00B37EE6" w:rsidRDefault="00B37EE6" w:rsidP="00AC5E39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1141" w:type="dxa"/>
            <w:vMerge w:val="restart"/>
            <w:shd w:val="clear" w:color="auto" w:fill="D9D9D9" w:themeFill="background1" w:themeFillShade="D9"/>
          </w:tcPr>
          <w:p w14:paraId="7072056F" w14:textId="77777777" w:rsidR="00B37EE6" w:rsidRDefault="00B37EE6" w:rsidP="00AC5E39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:rsidR="00B37EE6" w14:paraId="3D1D0A96" w14:textId="77777777" w:rsidTr="00AC5E39">
        <w:trPr>
          <w:cantSplit/>
          <w:trHeight w:val="242"/>
          <w:tblHeader/>
        </w:trPr>
        <w:tc>
          <w:tcPr>
            <w:tcW w:w="3140" w:type="dxa"/>
            <w:vMerge/>
            <w:shd w:val="clear" w:color="auto" w:fill="D9D9D9" w:themeFill="background1" w:themeFillShade="D9"/>
          </w:tcPr>
          <w:p w14:paraId="0B44E985" w14:textId="77777777" w:rsidR="00B37EE6" w:rsidRDefault="00B37EE6" w:rsidP="00AC5E39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2997" w:type="dxa"/>
            <w:vMerge/>
            <w:shd w:val="clear" w:color="auto" w:fill="D9D9D9" w:themeFill="background1" w:themeFillShade="D9"/>
          </w:tcPr>
          <w:p w14:paraId="6DBF4F1B" w14:textId="77777777" w:rsidR="00B37EE6" w:rsidRDefault="00B37EE6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</w:p>
        </w:tc>
        <w:tc>
          <w:tcPr>
            <w:tcW w:w="2140" w:type="dxa"/>
            <w:vMerge/>
            <w:shd w:val="clear" w:color="auto" w:fill="D9D9D9" w:themeFill="background1" w:themeFillShade="D9"/>
            <w:vAlign w:val="center"/>
          </w:tcPr>
          <w:p w14:paraId="5F4ABD10" w14:textId="77777777" w:rsidR="00B37EE6" w:rsidRDefault="00B37EE6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3852" w:type="dxa"/>
            <w:vMerge/>
            <w:shd w:val="clear" w:color="auto" w:fill="D9D9D9" w:themeFill="background1" w:themeFillShade="D9"/>
          </w:tcPr>
          <w:p w14:paraId="5143EB33" w14:textId="77777777" w:rsidR="00B37EE6" w:rsidRDefault="00B37EE6" w:rsidP="00AC5E39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284" w:type="dxa"/>
            <w:vMerge/>
            <w:shd w:val="clear" w:color="auto" w:fill="D9D9D9" w:themeFill="background1" w:themeFillShade="D9"/>
          </w:tcPr>
          <w:p w14:paraId="35A2DBF2" w14:textId="77777777" w:rsidR="00B37EE6" w:rsidRDefault="00B37EE6" w:rsidP="00AC5E3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14:paraId="43DC9347" w14:textId="77777777" w:rsidR="00B37EE6" w:rsidRDefault="00B37EE6" w:rsidP="00AC5E3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14:paraId="000AE5C3" w14:textId="77777777" w:rsidR="00B37EE6" w:rsidRDefault="00B37EE6" w:rsidP="00AC5E3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B37EE6" w14:paraId="10D0FAB7" w14:textId="77777777" w:rsidTr="00AC5E39">
        <w:trPr>
          <w:cantSplit/>
          <w:trHeight w:val="2100"/>
        </w:trPr>
        <w:tc>
          <w:tcPr>
            <w:tcW w:w="3140" w:type="dxa"/>
          </w:tcPr>
          <w:p w14:paraId="1E2BDE6F" w14:textId="77777777" w:rsidR="00B37EE6" w:rsidRPr="00747420" w:rsidRDefault="00B37EE6" w:rsidP="00AC5E39">
            <w:pPr>
              <w:rPr>
                <w:rFonts w:ascii="Times New Roman" w:hAnsi="Times New Roman"/>
                <w:sz w:val="22"/>
                <w:szCs w:val="22"/>
                <w:lang w:val="id-ID" w:eastAsia="ja-JP"/>
              </w:rPr>
            </w:pPr>
            <w:r w:rsidRPr="00747420">
              <w:rPr>
                <w:rFonts w:ascii="Times New Roman" w:hAnsi="Times New Roman"/>
                <w:sz w:val="22"/>
                <w:szCs w:val="22"/>
                <w:lang w:val="id-ID" w:eastAsia="ja-JP"/>
              </w:rPr>
              <w:t>Peserta didik dapat menyatakan dalam bentuk matriks. Peserta didik dapat menentukan fungsi invers, komposisifungsi dan transformasi fungsi untuk memodelkan situasi dunia nyata menggunakan fungsi yang sesuai ( linier, kuadrat, eksponensial ).</w:t>
            </w:r>
          </w:p>
        </w:tc>
        <w:tc>
          <w:tcPr>
            <w:tcW w:w="2997" w:type="dxa"/>
          </w:tcPr>
          <w:p w14:paraId="14010372" w14:textId="77777777" w:rsidR="00B37EE6" w:rsidRDefault="00B37EE6" w:rsidP="00AC5E39">
            <w:pPr>
              <w:pStyle w:val="ListParagraph"/>
              <w:ind w:left="0" w:firstLine="34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Peserta didik dapat melakukan  prosedur menentukan komposisi fungsi dari dua fungsi atau lebih.</w:t>
            </w:r>
          </w:p>
        </w:tc>
        <w:tc>
          <w:tcPr>
            <w:tcW w:w="2140" w:type="dxa"/>
            <w:vAlign w:val="center"/>
          </w:tcPr>
          <w:p w14:paraId="05EDEBF5" w14:textId="77777777" w:rsidR="00B37EE6" w:rsidRPr="000502DF" w:rsidRDefault="00B37EE6" w:rsidP="00AC5E39">
            <w:pPr>
              <w:pStyle w:val="ListParagraph"/>
              <w:ind w:left="0"/>
              <w:jc w:val="center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FUNGSI KOMPOSISI DAN INVERS</w:t>
            </w:r>
          </w:p>
        </w:tc>
        <w:tc>
          <w:tcPr>
            <w:tcW w:w="3852" w:type="dxa"/>
          </w:tcPr>
          <w:p w14:paraId="1381CAAE" w14:textId="77777777" w:rsidR="00B37EE6" w:rsidRDefault="00B37EE6" w:rsidP="00AC5E3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Peserta didik dapat menentukan komposisi fungsi dari dua fungsi </w:t>
            </w:r>
          </w:p>
          <w:p w14:paraId="75494349" w14:textId="77777777" w:rsidR="00B37EE6" w:rsidRDefault="00B37EE6" w:rsidP="00B37EE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(fog)(x)</w:t>
            </w:r>
          </w:p>
          <w:p w14:paraId="16A72BB4" w14:textId="77777777" w:rsidR="00B37EE6" w:rsidRPr="000502DF" w:rsidRDefault="00B37EE6" w:rsidP="00B37EE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(gof)(x)</w:t>
            </w:r>
          </w:p>
        </w:tc>
        <w:tc>
          <w:tcPr>
            <w:tcW w:w="1284" w:type="dxa"/>
            <w:vAlign w:val="center"/>
          </w:tcPr>
          <w:p w14:paraId="26444653" w14:textId="77777777" w:rsidR="00B37EE6" w:rsidRDefault="00B37EE6" w:rsidP="00AC5E39">
            <w:pPr>
              <w:rPr>
                <w:sz w:val="20"/>
              </w:rPr>
            </w:pPr>
          </w:p>
          <w:p w14:paraId="244A9EE4" w14:textId="77777777" w:rsidR="00B37EE6" w:rsidRDefault="00B37EE6" w:rsidP="00AC5E39">
            <w:pPr>
              <w:jc w:val="center"/>
              <w:rPr>
                <w:sz w:val="20"/>
              </w:rPr>
            </w:pPr>
          </w:p>
          <w:p w14:paraId="5DBE6845" w14:textId="77777777" w:rsidR="00B37EE6" w:rsidRDefault="00B37EE6" w:rsidP="00AC5E39">
            <w:pPr>
              <w:jc w:val="center"/>
              <w:rPr>
                <w:sz w:val="20"/>
              </w:rPr>
            </w:pPr>
          </w:p>
          <w:p w14:paraId="6CB2F7EE" w14:textId="77777777" w:rsidR="00B37EE6" w:rsidRDefault="00B37EE6" w:rsidP="00AC5E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L 2</w:t>
            </w:r>
          </w:p>
          <w:p w14:paraId="28DE4FA3" w14:textId="77777777" w:rsidR="00B37EE6" w:rsidRDefault="00B37EE6" w:rsidP="00AC5E39">
            <w:pPr>
              <w:jc w:val="center"/>
              <w:rPr>
                <w:sz w:val="20"/>
              </w:rPr>
            </w:pPr>
          </w:p>
          <w:p w14:paraId="73A1E286" w14:textId="77777777" w:rsidR="00B37EE6" w:rsidRDefault="00B37EE6" w:rsidP="00AC5E39">
            <w:pPr>
              <w:jc w:val="center"/>
              <w:rPr>
                <w:sz w:val="20"/>
              </w:rPr>
            </w:pPr>
          </w:p>
          <w:p w14:paraId="247C255E" w14:textId="77777777" w:rsidR="00B37EE6" w:rsidRDefault="00B37EE6" w:rsidP="00AC5E39">
            <w:pPr>
              <w:jc w:val="center"/>
              <w:rPr>
                <w:sz w:val="20"/>
              </w:rPr>
            </w:pPr>
          </w:p>
          <w:p w14:paraId="49B25633" w14:textId="77777777" w:rsidR="00B37EE6" w:rsidRDefault="00B37EE6" w:rsidP="00AC5E39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9A1AE34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Essay</w:t>
            </w:r>
          </w:p>
        </w:tc>
        <w:tc>
          <w:tcPr>
            <w:tcW w:w="1141" w:type="dxa"/>
            <w:vAlign w:val="center"/>
          </w:tcPr>
          <w:p w14:paraId="2AA4EC44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1. a</w:t>
            </w:r>
          </w:p>
          <w:p w14:paraId="1408AB59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1. b</w:t>
            </w:r>
          </w:p>
          <w:p w14:paraId="2BA2231D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1. c</w:t>
            </w:r>
          </w:p>
          <w:p w14:paraId="0629E8B4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1. d</w:t>
            </w:r>
          </w:p>
        </w:tc>
      </w:tr>
      <w:tr w:rsidR="00B37EE6" w14:paraId="0D5887F9" w14:textId="77777777" w:rsidTr="00AC5E39">
        <w:trPr>
          <w:cantSplit/>
          <w:trHeight w:val="703"/>
        </w:trPr>
        <w:tc>
          <w:tcPr>
            <w:tcW w:w="3140" w:type="dxa"/>
          </w:tcPr>
          <w:p w14:paraId="3C2EF03C" w14:textId="77777777" w:rsidR="00B37EE6" w:rsidRPr="00747420" w:rsidRDefault="00B37EE6" w:rsidP="00AC5E39">
            <w:pPr>
              <w:rPr>
                <w:rFonts w:ascii="Times New Roman" w:hAnsi="Times New Roman"/>
                <w:sz w:val="22"/>
                <w:szCs w:val="22"/>
                <w:lang w:val="id-ID" w:eastAsia="ja-JP"/>
              </w:rPr>
            </w:pPr>
            <w:r w:rsidRPr="00747420">
              <w:rPr>
                <w:rFonts w:ascii="Times New Roman" w:hAnsi="Times New Roman"/>
                <w:sz w:val="22"/>
                <w:szCs w:val="22"/>
                <w:lang w:val="id-ID" w:eastAsia="ja-JP"/>
              </w:rPr>
              <w:t>Peserta didik dapat menyatakan dalam bentuk matriks. Peserta didik dapat menentukan fungsi invers, komposisifungsi dan transformasi fungsi untuk memodelkan situasi dunia nyata menggunakan fungsi yang sesuai ( linier, kuadrat, eksponensial ).</w:t>
            </w:r>
          </w:p>
        </w:tc>
        <w:tc>
          <w:tcPr>
            <w:tcW w:w="2997" w:type="dxa"/>
          </w:tcPr>
          <w:p w14:paraId="6FC2F8A6" w14:textId="77777777" w:rsidR="00B37EE6" w:rsidRDefault="00B37EE6" w:rsidP="00AC5E39">
            <w:pPr>
              <w:pStyle w:val="ListParagraph"/>
              <w:ind w:left="0" w:firstLine="34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Peserta didik dapat melakukan prosedur menentukan invers dari sebuah fungsi</w:t>
            </w:r>
          </w:p>
        </w:tc>
        <w:tc>
          <w:tcPr>
            <w:tcW w:w="2140" w:type="dxa"/>
            <w:vAlign w:val="center"/>
          </w:tcPr>
          <w:p w14:paraId="25C9E3C1" w14:textId="77777777" w:rsidR="00B37EE6" w:rsidRDefault="00B37EE6" w:rsidP="00AC5E39">
            <w:pPr>
              <w:pStyle w:val="ListParagraph"/>
              <w:ind w:left="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FUNGSI KOMPOSISI DAN INVERS</w:t>
            </w:r>
          </w:p>
        </w:tc>
        <w:tc>
          <w:tcPr>
            <w:tcW w:w="3852" w:type="dxa"/>
          </w:tcPr>
          <w:p w14:paraId="4D3328DF" w14:textId="77777777" w:rsidR="00B37EE6" w:rsidRPr="000502DF" w:rsidRDefault="00B37EE6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menentukan invers fungsi dari sebuah fungsi f(x) dan g(x)</w:t>
            </w:r>
          </w:p>
        </w:tc>
        <w:tc>
          <w:tcPr>
            <w:tcW w:w="1284" w:type="dxa"/>
            <w:vAlign w:val="center"/>
          </w:tcPr>
          <w:p w14:paraId="3EB3D0F9" w14:textId="77777777" w:rsidR="00B37EE6" w:rsidRDefault="00B37EE6" w:rsidP="00AC5E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L2</w:t>
            </w:r>
          </w:p>
        </w:tc>
        <w:tc>
          <w:tcPr>
            <w:tcW w:w="1141" w:type="dxa"/>
            <w:vAlign w:val="center"/>
          </w:tcPr>
          <w:p w14:paraId="1364B1C2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Essay</w:t>
            </w:r>
          </w:p>
        </w:tc>
        <w:tc>
          <w:tcPr>
            <w:tcW w:w="1141" w:type="dxa"/>
            <w:vAlign w:val="center"/>
          </w:tcPr>
          <w:p w14:paraId="19041607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2. a</w:t>
            </w:r>
          </w:p>
          <w:p w14:paraId="4CCDC702" w14:textId="77777777" w:rsidR="00B37EE6" w:rsidRPr="000502DF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2. b</w:t>
            </w:r>
          </w:p>
        </w:tc>
      </w:tr>
      <w:tr w:rsidR="00B37EE6" w14:paraId="250CD6D6" w14:textId="77777777" w:rsidTr="00AC5E39">
        <w:trPr>
          <w:cantSplit/>
          <w:trHeight w:val="703"/>
        </w:trPr>
        <w:tc>
          <w:tcPr>
            <w:tcW w:w="3140" w:type="dxa"/>
          </w:tcPr>
          <w:p w14:paraId="186512AF" w14:textId="77777777" w:rsidR="00B37EE6" w:rsidRPr="00747420" w:rsidRDefault="00B37EE6" w:rsidP="00AC5E39">
            <w:pPr>
              <w:rPr>
                <w:rFonts w:ascii="Times New Roman" w:hAnsi="Times New Roman"/>
                <w:sz w:val="22"/>
                <w:szCs w:val="22"/>
                <w:lang w:val="id-ID" w:eastAsia="ja-JP"/>
              </w:rPr>
            </w:pPr>
            <w:r w:rsidRPr="00747420">
              <w:rPr>
                <w:rFonts w:ascii="Times New Roman" w:hAnsi="Times New Roman"/>
                <w:sz w:val="22"/>
                <w:szCs w:val="22"/>
                <w:lang w:val="id-ID" w:eastAsia="ja-JP"/>
              </w:rPr>
              <w:lastRenderedPageBreak/>
              <w:t>Peserta didik dapat menyatakan dalam bentuk matriks. Peserta didik dapat menentukan fungsi invers, komposisifungsi dan transformasi fungsi untuk memodelkan situasi dunia nyata menggunakan fungsi yang sesuai ( linier, kuadrat, eksponensial ).</w:t>
            </w:r>
          </w:p>
        </w:tc>
        <w:tc>
          <w:tcPr>
            <w:tcW w:w="2997" w:type="dxa"/>
          </w:tcPr>
          <w:p w14:paraId="788A7207" w14:textId="77777777" w:rsidR="00B37EE6" w:rsidRDefault="00B37EE6" w:rsidP="00AC5E39">
            <w:pPr>
              <w:pStyle w:val="ListParagraph"/>
              <w:ind w:left="0" w:firstLine="34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Peserta didik dapat melakukan prosedur untuk menentukan unsur yang belum diketahui pada sebuah matriks</w:t>
            </w:r>
          </w:p>
        </w:tc>
        <w:tc>
          <w:tcPr>
            <w:tcW w:w="2140" w:type="dxa"/>
            <w:vAlign w:val="center"/>
          </w:tcPr>
          <w:p w14:paraId="7245680E" w14:textId="77777777" w:rsidR="00B37EE6" w:rsidRDefault="00B37EE6" w:rsidP="00AC5E39">
            <w:pPr>
              <w:pStyle w:val="ListParagraph"/>
              <w:ind w:left="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MATRIKS</w:t>
            </w:r>
          </w:p>
        </w:tc>
        <w:tc>
          <w:tcPr>
            <w:tcW w:w="3852" w:type="dxa"/>
          </w:tcPr>
          <w:p w14:paraId="6BB5E87B" w14:textId="77777777" w:rsidR="00B37EE6" w:rsidRDefault="00B37EE6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menentukan unsur – unsur alam sebuah matriks :</w:t>
            </w:r>
          </w:p>
          <w:p w14:paraId="3CA49937" w14:textId="77777777" w:rsidR="00B37EE6" w:rsidRDefault="00B37EE6" w:rsidP="00B37EE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Elemen baris</w:t>
            </w:r>
          </w:p>
          <w:p w14:paraId="1196A76E" w14:textId="77777777" w:rsidR="00B37EE6" w:rsidRPr="00C14E95" w:rsidRDefault="00B37EE6" w:rsidP="00B37EE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Elemen  kolom</w:t>
            </w:r>
          </w:p>
        </w:tc>
        <w:tc>
          <w:tcPr>
            <w:tcW w:w="1284" w:type="dxa"/>
            <w:vAlign w:val="center"/>
          </w:tcPr>
          <w:p w14:paraId="5BA1CF45" w14:textId="77777777" w:rsidR="00B37EE6" w:rsidRDefault="00B37EE6" w:rsidP="00AC5E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L2</w:t>
            </w:r>
          </w:p>
        </w:tc>
        <w:tc>
          <w:tcPr>
            <w:tcW w:w="1141" w:type="dxa"/>
            <w:vAlign w:val="center"/>
          </w:tcPr>
          <w:p w14:paraId="69997FA0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Essay</w:t>
            </w:r>
          </w:p>
        </w:tc>
        <w:tc>
          <w:tcPr>
            <w:tcW w:w="1141" w:type="dxa"/>
            <w:vAlign w:val="center"/>
          </w:tcPr>
          <w:p w14:paraId="40C21D1A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3. a</w:t>
            </w:r>
          </w:p>
          <w:p w14:paraId="71E35193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3. b</w:t>
            </w:r>
          </w:p>
          <w:p w14:paraId="38BD5A28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3. c</w:t>
            </w:r>
          </w:p>
          <w:p w14:paraId="53387DC8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3. d</w:t>
            </w:r>
          </w:p>
          <w:p w14:paraId="393E45E9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3. e</w:t>
            </w:r>
          </w:p>
        </w:tc>
      </w:tr>
      <w:tr w:rsidR="00B37EE6" w14:paraId="4A4812AD" w14:textId="77777777" w:rsidTr="00AC5E39">
        <w:trPr>
          <w:cantSplit/>
          <w:trHeight w:val="703"/>
        </w:trPr>
        <w:tc>
          <w:tcPr>
            <w:tcW w:w="3140" w:type="dxa"/>
          </w:tcPr>
          <w:p w14:paraId="789A8563" w14:textId="77777777" w:rsidR="00B37EE6" w:rsidRPr="00747420" w:rsidRDefault="00B37EE6" w:rsidP="00AC5E39">
            <w:pPr>
              <w:rPr>
                <w:rFonts w:ascii="Times New Roman" w:hAnsi="Times New Roman"/>
                <w:sz w:val="22"/>
                <w:szCs w:val="22"/>
                <w:lang w:val="id-ID" w:eastAsia="ja-JP"/>
              </w:rPr>
            </w:pPr>
            <w:r w:rsidRPr="00747420">
              <w:rPr>
                <w:rFonts w:ascii="Times New Roman" w:hAnsi="Times New Roman"/>
                <w:sz w:val="22"/>
                <w:szCs w:val="22"/>
                <w:lang w:val="id-ID" w:eastAsia="ja-JP"/>
              </w:rPr>
              <w:t>Peserta didik dapat menyatakan dalam bentuk matriks. Peserta didik dapat menentukan fungsi invers, komposisifungsi dan transformasi fungsi untuk memodelkan situasi dunia nyata menggunakan fungsi yang sesuai ( linier, kuadrat, eksponensial ).</w:t>
            </w:r>
          </w:p>
        </w:tc>
        <w:tc>
          <w:tcPr>
            <w:tcW w:w="2997" w:type="dxa"/>
          </w:tcPr>
          <w:p w14:paraId="5AFC2944" w14:textId="77777777" w:rsidR="00B37EE6" w:rsidRDefault="00B37EE6" w:rsidP="00AC5E39">
            <w:pPr>
              <w:pStyle w:val="ListParagraph"/>
              <w:ind w:left="0" w:firstLine="34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Peserta didik dapat melakukan prosedur untuk menentukan unsur yang belum diketahui pada kesamaan matriks.</w:t>
            </w:r>
          </w:p>
        </w:tc>
        <w:tc>
          <w:tcPr>
            <w:tcW w:w="2140" w:type="dxa"/>
            <w:vAlign w:val="center"/>
          </w:tcPr>
          <w:p w14:paraId="16C7EAC0" w14:textId="77777777" w:rsidR="00B37EE6" w:rsidRDefault="00B37EE6" w:rsidP="00AC5E39">
            <w:pPr>
              <w:pStyle w:val="ListParagraph"/>
              <w:ind w:left="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MATRIKS</w:t>
            </w:r>
          </w:p>
        </w:tc>
        <w:tc>
          <w:tcPr>
            <w:tcW w:w="3852" w:type="dxa"/>
          </w:tcPr>
          <w:p w14:paraId="0E858173" w14:textId="77777777" w:rsidR="00B37EE6" w:rsidRDefault="00B37EE6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menentukan unsur – unsur yang belum diketahui pada kesamaan matriks.</w:t>
            </w:r>
          </w:p>
        </w:tc>
        <w:tc>
          <w:tcPr>
            <w:tcW w:w="1284" w:type="dxa"/>
            <w:vAlign w:val="center"/>
          </w:tcPr>
          <w:p w14:paraId="32C3C702" w14:textId="77777777" w:rsidR="00B37EE6" w:rsidRDefault="00B37EE6" w:rsidP="00AC5E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L2</w:t>
            </w:r>
          </w:p>
        </w:tc>
        <w:tc>
          <w:tcPr>
            <w:tcW w:w="1141" w:type="dxa"/>
            <w:vAlign w:val="center"/>
          </w:tcPr>
          <w:p w14:paraId="1BB67457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Essay</w:t>
            </w:r>
          </w:p>
        </w:tc>
        <w:tc>
          <w:tcPr>
            <w:tcW w:w="1141" w:type="dxa"/>
            <w:vAlign w:val="center"/>
          </w:tcPr>
          <w:p w14:paraId="4199F490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4</w:t>
            </w:r>
          </w:p>
        </w:tc>
      </w:tr>
      <w:tr w:rsidR="00B37EE6" w14:paraId="1CA769D6" w14:textId="77777777" w:rsidTr="00AC5E39">
        <w:trPr>
          <w:cantSplit/>
          <w:trHeight w:val="703"/>
        </w:trPr>
        <w:tc>
          <w:tcPr>
            <w:tcW w:w="3140" w:type="dxa"/>
          </w:tcPr>
          <w:p w14:paraId="4A0152EF" w14:textId="77777777" w:rsidR="00B37EE6" w:rsidRPr="00747420" w:rsidRDefault="00B37EE6" w:rsidP="00AC5E39">
            <w:pPr>
              <w:rPr>
                <w:rFonts w:ascii="Times New Roman" w:hAnsi="Times New Roman"/>
                <w:sz w:val="22"/>
                <w:szCs w:val="22"/>
                <w:lang w:val="id-ID" w:eastAsia="ja-JP"/>
              </w:rPr>
            </w:pPr>
            <w:r w:rsidRPr="00747420">
              <w:rPr>
                <w:rFonts w:ascii="Times New Roman" w:hAnsi="Times New Roman"/>
                <w:sz w:val="22"/>
                <w:szCs w:val="22"/>
                <w:lang w:val="id-ID" w:eastAsia="ja-JP"/>
              </w:rPr>
              <w:t>Peserta didik dapat menyatakan dalam bentuk matriks. Peserta didik dapat menentukan fungsi invers, komposisifungsi dan transformasi fungsi untuk memodelkan situasi dunia nyata menggunakan fungsi yang sesuai ( linier, kuadrat, eksponensial ).</w:t>
            </w:r>
          </w:p>
        </w:tc>
        <w:tc>
          <w:tcPr>
            <w:tcW w:w="2997" w:type="dxa"/>
          </w:tcPr>
          <w:p w14:paraId="2FD77DBB" w14:textId="77777777" w:rsidR="00B37EE6" w:rsidRDefault="00B37EE6" w:rsidP="00AC5E39">
            <w:pPr>
              <w:pStyle w:val="ListParagraph"/>
              <w:ind w:left="0" w:firstLine="34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Peserta didik dapat melakukan prosedur untuk menentukan unsur yang belum diketahui pada kesamaan matriks transpose.</w:t>
            </w:r>
          </w:p>
        </w:tc>
        <w:tc>
          <w:tcPr>
            <w:tcW w:w="2140" w:type="dxa"/>
            <w:vAlign w:val="center"/>
          </w:tcPr>
          <w:p w14:paraId="78FF3FC7" w14:textId="77777777" w:rsidR="00B37EE6" w:rsidRDefault="00B37EE6" w:rsidP="00AC5E39">
            <w:pPr>
              <w:pStyle w:val="ListParagraph"/>
              <w:ind w:left="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MATRIKS</w:t>
            </w:r>
          </w:p>
        </w:tc>
        <w:tc>
          <w:tcPr>
            <w:tcW w:w="3852" w:type="dxa"/>
          </w:tcPr>
          <w:p w14:paraId="733EB51E" w14:textId="77777777" w:rsidR="00B37EE6" w:rsidRDefault="00B37EE6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menentukan unsur – unsur yang belum diketahui pada kesamaan matriks transpose.</w:t>
            </w:r>
          </w:p>
        </w:tc>
        <w:tc>
          <w:tcPr>
            <w:tcW w:w="1284" w:type="dxa"/>
            <w:vAlign w:val="center"/>
          </w:tcPr>
          <w:p w14:paraId="47B73B9B" w14:textId="77777777" w:rsidR="00B37EE6" w:rsidRPr="00792526" w:rsidRDefault="00B37EE6" w:rsidP="00AC5E39">
            <w:pPr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L2</w:t>
            </w:r>
          </w:p>
        </w:tc>
        <w:tc>
          <w:tcPr>
            <w:tcW w:w="1141" w:type="dxa"/>
            <w:vAlign w:val="center"/>
          </w:tcPr>
          <w:p w14:paraId="5B767EF3" w14:textId="77777777" w:rsidR="00B37EE6" w:rsidRPr="0079252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41" w:type="dxa"/>
            <w:vAlign w:val="center"/>
          </w:tcPr>
          <w:p w14:paraId="6BF121B7" w14:textId="77777777" w:rsidR="00B37EE6" w:rsidRDefault="00B37EE6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5</w:t>
            </w:r>
          </w:p>
        </w:tc>
      </w:tr>
    </w:tbl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9"/>
        <w:gridCol w:w="6788"/>
      </w:tblGrid>
      <w:tr w:rsidR="00B37EE6" w14:paraId="24C0BC20" w14:textId="77777777" w:rsidTr="00AC5E39">
        <w:trPr>
          <w:trHeight w:val="2394"/>
        </w:trPr>
        <w:tc>
          <w:tcPr>
            <w:tcW w:w="7529" w:type="dxa"/>
          </w:tcPr>
          <w:p w14:paraId="5D93F010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0F6D6DEE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Mengetahui</w:t>
            </w:r>
            <w:proofErr w:type="spellEnd"/>
            <w:r>
              <w:rPr>
                <w:rFonts w:ascii="Times New Roman" w:hAnsi="Times New Roman"/>
                <w:szCs w:val="22"/>
              </w:rPr>
              <w:t>,</w:t>
            </w:r>
          </w:p>
          <w:p w14:paraId="741F0E50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KepalaSekolah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SMK Veteran</w:t>
            </w:r>
          </w:p>
          <w:p w14:paraId="6674FE82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154AD59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188B0D4B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2989C78C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25B8FC69" w14:textId="77777777" w:rsidR="00B37EE6" w:rsidRPr="00F86DD3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r>
              <w:rPr>
                <w:rFonts w:ascii="Times New Roman" w:hAnsi="Times New Roman"/>
                <w:szCs w:val="22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Cs w:val="22"/>
              </w:rPr>
              <w:t>Nugrahenny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  <w:proofErr w:type="gramEnd"/>
          </w:p>
        </w:tc>
        <w:tc>
          <w:tcPr>
            <w:tcW w:w="6788" w:type="dxa"/>
          </w:tcPr>
          <w:p w14:paraId="44B8049D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6295C4EA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Pekalongan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id-ID"/>
              </w:rPr>
              <w:t>Novemb</w:t>
            </w:r>
            <w:r>
              <w:rPr>
                <w:rFonts w:ascii="Times New Roman" w:hAnsi="Times New Roman"/>
                <w:szCs w:val="22"/>
              </w:rPr>
              <w:t>er 202</w:t>
            </w:r>
            <w:r>
              <w:rPr>
                <w:rFonts w:ascii="Times New Roman" w:hAnsi="Times New Roman"/>
                <w:szCs w:val="22"/>
                <w:lang w:val="id-ID"/>
              </w:rPr>
              <w:t>5</w:t>
            </w:r>
          </w:p>
          <w:p w14:paraId="26B02298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Guru Mata Pelajaran</w:t>
            </w:r>
          </w:p>
          <w:p w14:paraId="4E2BF609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078AA8CA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6D7A07F9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D90DD4E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986F14C" w14:textId="77777777" w:rsidR="00B37EE6" w:rsidRDefault="00B37EE6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r>
              <w:rPr>
                <w:rFonts w:ascii="Times New Roman" w:hAnsi="Times New Roman"/>
                <w:szCs w:val="22"/>
              </w:rPr>
              <w:t>Ratih</w:t>
            </w:r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Kusuma</w:t>
            </w:r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Wardani,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  <w:proofErr w:type="gramEnd"/>
          </w:p>
          <w:p w14:paraId="08E3C31C" w14:textId="77777777" w:rsidR="00B37EE6" w:rsidRPr="004C4692" w:rsidRDefault="00B37EE6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</w:tc>
      </w:tr>
    </w:tbl>
    <w:p w14:paraId="64D5A8AA" w14:textId="77777777" w:rsidR="00DB1E12" w:rsidRDefault="00DB1E12" w:rsidP="00B37EE6">
      <w:pPr>
        <w:jc w:val="center"/>
        <w:outlineLvl w:val="0"/>
      </w:pPr>
    </w:p>
    <w:sectPr w:rsidR="00DB1E12" w:rsidSect="00B37EE6">
      <w:pgSz w:w="20163" w:h="12242" w:orient="landscape"/>
      <w:pgMar w:top="1418" w:right="1134" w:bottom="1701" w:left="1418" w:header="709" w:footer="6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C18"/>
    <w:multiLevelType w:val="hybridMultilevel"/>
    <w:tmpl w:val="B8BCB0B4"/>
    <w:lvl w:ilvl="0" w:tplc="B734DC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E6"/>
    <w:rsid w:val="00077A25"/>
    <w:rsid w:val="00146D34"/>
    <w:rsid w:val="002308FF"/>
    <w:rsid w:val="00361E2B"/>
    <w:rsid w:val="00382DF9"/>
    <w:rsid w:val="00586ECE"/>
    <w:rsid w:val="00B37EE6"/>
    <w:rsid w:val="00D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492A"/>
  <w15:chartTrackingRefBased/>
  <w15:docId w15:val="{D7314F15-045F-4C49-BD37-1251A214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E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E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E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EE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37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E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B37EE6"/>
    <w:pPr>
      <w:spacing w:after="0" w:line="240" w:lineRule="auto"/>
    </w:pPr>
    <w:rPr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">
    <w:name w:val="ww"/>
    <w:basedOn w:val="Normal"/>
    <w:rsid w:val="00B37EE6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37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2025-11-23T11:44:00Z</dcterms:created>
  <dcterms:modified xsi:type="dcterms:W3CDTF">2025-11-23T11:45:00Z</dcterms:modified>
</cp:coreProperties>
</file>